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BF4B6" w14:textId="0CA19407" w:rsidR="00902341" w:rsidRDefault="00902341">
      <w:pPr>
        <w:rPr>
          <w:rFonts w:ascii="Open Sans" w:hAnsi="Open Sans"/>
          <w:color w:val="6B6B6B"/>
        </w:rPr>
      </w:pPr>
      <w:r>
        <w:rPr>
          <w:rFonts w:ascii="Open Sans" w:hAnsi="Open Sans"/>
          <w:color w:val="6B6B6B"/>
        </w:rPr>
        <w:t>The first Depth of Knowledge</w:t>
      </w:r>
      <w:r>
        <w:rPr>
          <w:rFonts w:ascii="Open Sans" w:hAnsi="Open Sans"/>
          <w:color w:val="6B6B6B"/>
        </w:rPr>
        <w:t xml:space="preserve"> (DOK)</w:t>
      </w:r>
      <w:r>
        <w:rPr>
          <w:rFonts w:ascii="Open Sans" w:hAnsi="Open Sans"/>
          <w:color w:val="6B6B6B"/>
        </w:rPr>
        <w:t xml:space="preserve"> level is defined as </w:t>
      </w:r>
      <w:r>
        <w:rPr>
          <w:rFonts w:ascii="Open Sans" w:hAnsi="Open Sans"/>
          <w:b/>
          <w:bCs/>
          <w:color w:val="6B6B6B"/>
        </w:rPr>
        <w:t>recollection and reproduction</w:t>
      </w:r>
      <w:r>
        <w:rPr>
          <w:rFonts w:ascii="Open Sans" w:hAnsi="Open Sans"/>
          <w:color w:val="6B6B6B"/>
        </w:rPr>
        <w:t>.</w:t>
      </w:r>
      <w:r>
        <w:rPr>
          <w:rFonts w:ascii="Open Sans" w:hAnsi="Open Sans"/>
          <w:color w:val="6B6B6B"/>
        </w:rPr>
        <w:t xml:space="preserve">  </w:t>
      </w:r>
      <w:r>
        <w:rPr>
          <w:rFonts w:ascii="Open Sans" w:hAnsi="Open Sans"/>
          <w:color w:val="6B6B6B"/>
        </w:rPr>
        <w:t xml:space="preserve">Rooted in simple exercises and procedures, students must remember facts, terms and formulas. There is little to no need for </w:t>
      </w:r>
      <w:hyperlink r:id="rId7" w:tgtFrame="_blank" w:history="1">
        <w:r>
          <w:rPr>
            <w:rStyle w:val="Hyperlink"/>
            <w:rFonts w:ascii="Open Sans" w:hAnsi="Open Sans"/>
            <w:color w:val="16BC9C"/>
          </w:rPr>
          <w:t>extended processing</w:t>
        </w:r>
      </w:hyperlink>
      <w:r>
        <w:rPr>
          <w:rFonts w:ascii="Open Sans" w:hAnsi="Open Sans"/>
          <w:color w:val="6B6B6B"/>
        </w:rPr>
        <w:t>, as there aren’t opportunities to “solve” anything. A student will or will not know the answer.</w:t>
      </w:r>
      <w:r>
        <w:rPr>
          <w:rFonts w:ascii="Open Sans" w:hAnsi="Open Sans"/>
          <w:color w:val="6B6B6B"/>
        </w:rPr>
        <w:t xml:space="preserve">  In class, we refer to this level as recall and recite.  This only requires the student to remember and retell the information learned.  This is the lowest level of understanding and we really need to work towards higher order thinking skills, which are more challenging and useful.</w:t>
      </w:r>
    </w:p>
    <w:p w14:paraId="2DB8958E" w14:textId="1A8B52A8" w:rsidR="000B1D09" w:rsidRDefault="000B1D09">
      <w:pPr>
        <w:rPr>
          <w:rFonts w:ascii="Open Sans" w:hAnsi="Open Sans"/>
          <w:color w:val="6B6B6B"/>
        </w:rPr>
      </w:pPr>
      <w:r>
        <w:rPr>
          <w:rFonts w:ascii="Open Sans" w:hAnsi="Open Sans"/>
          <w:color w:val="6B6B6B"/>
        </w:rPr>
        <w:t xml:space="preserve">Here is an example of a </w:t>
      </w:r>
      <w:r w:rsidRPr="000B1D09">
        <w:rPr>
          <w:rFonts w:ascii="Open Sans" w:hAnsi="Open Sans"/>
          <w:b/>
          <w:bCs/>
          <w:color w:val="6B6B6B"/>
        </w:rPr>
        <w:t xml:space="preserve">Science DOK 1 </w:t>
      </w:r>
      <w:r>
        <w:rPr>
          <w:rFonts w:ascii="Open Sans" w:hAnsi="Open Sans"/>
          <w:color w:val="6B6B6B"/>
        </w:rPr>
        <w:t>question and answer (almost word for word from the definition below):</w:t>
      </w:r>
    </w:p>
    <w:p w14:paraId="12CB9E7F" w14:textId="380942CE" w:rsidR="000B1D09" w:rsidRPr="000B1D09" w:rsidRDefault="000B1D09" w:rsidP="000B1D09">
      <w:pPr>
        <w:pStyle w:val="ListParagraph"/>
        <w:numPr>
          <w:ilvl w:val="0"/>
          <w:numId w:val="2"/>
        </w:numPr>
        <w:rPr>
          <w:rFonts w:ascii="Open Sans" w:hAnsi="Open Sans"/>
          <w:i/>
          <w:iCs/>
          <w:color w:val="6B6B6B"/>
        </w:rPr>
      </w:pPr>
      <w:r w:rsidRPr="000B1D09">
        <w:rPr>
          <w:rFonts w:ascii="Open Sans" w:hAnsi="Open Sans"/>
          <w:b/>
          <w:bCs/>
          <w:color w:val="6B6B6B"/>
        </w:rPr>
        <w:t xml:space="preserve">What does mimicry mean? </w:t>
      </w:r>
      <w:r w:rsidRPr="000B1D09">
        <w:rPr>
          <w:rFonts w:ascii="Open Sans" w:hAnsi="Open Sans"/>
          <w:i/>
          <w:iCs/>
          <w:color w:val="6B6B6B"/>
        </w:rPr>
        <w:t>Mimicry is acting like or looking like something else in order to survive.</w:t>
      </w:r>
    </w:p>
    <w:p w14:paraId="0EF8787E" w14:textId="5A899FE8" w:rsidR="00902341" w:rsidRDefault="00902341">
      <w:pPr>
        <w:rPr>
          <w:rFonts w:ascii="Open Sans" w:hAnsi="Open Sans"/>
          <w:color w:val="6B6B6B"/>
        </w:rPr>
      </w:pPr>
      <w:r>
        <w:rPr>
          <w:rFonts w:ascii="Open Sans" w:hAnsi="Open Sans"/>
          <w:color w:val="6B6B6B"/>
        </w:rPr>
        <w:t xml:space="preserve">The second Depth of Knowledge </w:t>
      </w:r>
      <w:r>
        <w:rPr>
          <w:rFonts w:ascii="Open Sans" w:hAnsi="Open Sans"/>
          <w:color w:val="6B6B6B"/>
        </w:rPr>
        <w:t xml:space="preserve">(DOK) </w:t>
      </w:r>
      <w:r>
        <w:rPr>
          <w:rFonts w:ascii="Open Sans" w:hAnsi="Open Sans"/>
          <w:color w:val="6B6B6B"/>
        </w:rPr>
        <w:t xml:space="preserve">level is defined as </w:t>
      </w:r>
      <w:r>
        <w:rPr>
          <w:rFonts w:ascii="Open Sans" w:hAnsi="Open Sans"/>
          <w:b/>
          <w:bCs/>
          <w:color w:val="6B6B6B"/>
        </w:rPr>
        <w:t>knowledge application.</w:t>
      </w:r>
      <w:r>
        <w:rPr>
          <w:rFonts w:ascii="Open Sans" w:hAnsi="Open Sans"/>
          <w:b/>
          <w:bCs/>
          <w:color w:val="6B6B6B"/>
        </w:rPr>
        <w:t xml:space="preserve"> </w:t>
      </w:r>
      <w:r w:rsidRPr="00902341">
        <w:rPr>
          <w:rFonts w:ascii="Open Sans" w:hAnsi="Open Sans"/>
          <w:color w:val="6B6B6B"/>
        </w:rPr>
        <w:t>F</w:t>
      </w:r>
      <w:r w:rsidRPr="00902341">
        <w:rPr>
          <w:rFonts w:ascii="Open Sans" w:hAnsi="Open Sans"/>
          <w:color w:val="6B6B6B"/>
        </w:rPr>
        <w:t>or</w:t>
      </w:r>
      <w:r>
        <w:rPr>
          <w:rFonts w:ascii="Open Sans" w:hAnsi="Open Sans"/>
          <w:color w:val="6B6B6B"/>
        </w:rPr>
        <w:t xml:space="preserve"> example, as opposed to reciting a math fact, they may have to solve a </w:t>
      </w:r>
      <w:hyperlink r:id="rId8" w:tgtFrame="_blank" w:history="1">
        <w:r>
          <w:rPr>
            <w:rStyle w:val="Hyperlink"/>
            <w:rFonts w:ascii="Open Sans" w:hAnsi="Open Sans"/>
            <w:color w:val="16BC9C"/>
          </w:rPr>
          <w:t>multi-step equation</w:t>
        </w:r>
      </w:hyperlink>
      <w:r>
        <w:rPr>
          <w:rFonts w:ascii="Open Sans" w:hAnsi="Open Sans"/>
          <w:color w:val="6B6B6B"/>
        </w:rPr>
        <w:t>. To successfully do so, they may have to apply information in a different way or scenario than they learned it.</w:t>
      </w:r>
    </w:p>
    <w:p w14:paraId="44701A43" w14:textId="6CC866AA" w:rsidR="00902341" w:rsidRDefault="00902341">
      <w:pPr>
        <w:rPr>
          <w:rFonts w:ascii="Open Sans" w:hAnsi="Open Sans"/>
          <w:color w:val="6B6B6B"/>
        </w:rPr>
      </w:pPr>
      <w:r>
        <w:rPr>
          <w:rFonts w:ascii="Open Sans" w:hAnsi="Open Sans"/>
          <w:color w:val="6B6B6B"/>
        </w:rPr>
        <w:t xml:space="preserve">Many of our vocabulary quiz questions require at least the DOK 2 thought process.  This means be able to apply the basic definition to a different scenario or example other than the ones given verbatim in class. </w:t>
      </w:r>
    </w:p>
    <w:p w14:paraId="661DFFB7" w14:textId="458ABA54" w:rsidR="00DD09D1" w:rsidRDefault="00DD09D1">
      <w:pPr>
        <w:rPr>
          <w:rFonts w:ascii="Open Sans" w:hAnsi="Open Sans"/>
          <w:color w:val="6B6B6B"/>
        </w:rPr>
      </w:pPr>
      <w:r>
        <w:rPr>
          <w:rFonts w:ascii="Open Sans" w:hAnsi="Open Sans"/>
          <w:color w:val="6B6B6B"/>
        </w:rPr>
        <w:t xml:space="preserve">For example, </w:t>
      </w:r>
      <w:r w:rsidR="000B1D09">
        <w:rPr>
          <w:rFonts w:ascii="Open Sans" w:hAnsi="Open Sans"/>
          <w:color w:val="6B6B6B"/>
        </w:rPr>
        <w:t>we may have found these definition in the text, glossary, lesson, or dictionary:</w:t>
      </w:r>
    </w:p>
    <w:p w14:paraId="74447214" w14:textId="77777777" w:rsidR="00DD09D1" w:rsidRDefault="00DD09D1">
      <w:pPr>
        <w:rPr>
          <w:rFonts w:ascii="Open Sans" w:hAnsi="Open Sans"/>
          <w:color w:val="6B6B6B"/>
        </w:rPr>
      </w:pPr>
      <w:r>
        <w:rPr>
          <w:rFonts w:ascii="Open Sans" w:hAnsi="Open Sans"/>
          <w:color w:val="6B6B6B"/>
        </w:rPr>
        <w:t xml:space="preserve">-mimicry means “acting like or looking like something else in order to stay safe,” </w:t>
      </w:r>
    </w:p>
    <w:p w14:paraId="5F176A5D" w14:textId="2C31FA7D" w:rsidR="00902341" w:rsidRDefault="00DD09D1">
      <w:pPr>
        <w:rPr>
          <w:rFonts w:ascii="Open Sans" w:hAnsi="Open Sans"/>
          <w:color w:val="6B6B6B"/>
        </w:rPr>
      </w:pPr>
      <w:r>
        <w:rPr>
          <w:rFonts w:ascii="Open Sans" w:hAnsi="Open Sans"/>
          <w:color w:val="6B6B6B"/>
        </w:rPr>
        <w:t xml:space="preserve">-migration means “ to move to another area for a short while, </w:t>
      </w:r>
      <w:r>
        <w:rPr>
          <w:rFonts w:ascii="Open Sans" w:hAnsi="Open Sans"/>
          <w:color w:val="6B6B6B"/>
        </w:rPr>
        <w:t>then return home</w:t>
      </w:r>
      <w:r>
        <w:rPr>
          <w:rFonts w:ascii="Open Sans" w:hAnsi="Open Sans"/>
          <w:color w:val="6B6B6B"/>
        </w:rPr>
        <w:t>, to enhance survival chances, usually to find more food, better climate, or good breeding conditions.”</w:t>
      </w:r>
    </w:p>
    <w:p w14:paraId="1463501A" w14:textId="6706BED4" w:rsidR="00DD09D1" w:rsidRDefault="00DD09D1">
      <w:pPr>
        <w:rPr>
          <w:rFonts w:ascii="Open Sans" w:hAnsi="Open Sans"/>
          <w:color w:val="6B6B6B"/>
        </w:rPr>
      </w:pPr>
      <w:r>
        <w:rPr>
          <w:rFonts w:ascii="Open Sans" w:hAnsi="Open Sans"/>
          <w:color w:val="6B6B6B"/>
        </w:rPr>
        <w:t>-hibernation means “ remain in a deep sleep or sleep like state for several months, to enhance survival chances by avoiding starvation/ harsh climate, usually during the winter when food is scarce</w:t>
      </w:r>
      <w:r w:rsidR="000B1D09">
        <w:rPr>
          <w:rFonts w:ascii="Open Sans" w:hAnsi="Open Sans"/>
          <w:color w:val="6B6B6B"/>
        </w:rPr>
        <w:t>”</w:t>
      </w:r>
    </w:p>
    <w:p w14:paraId="105DD8CA" w14:textId="24995D5E" w:rsidR="00DD09D1" w:rsidRDefault="00DD09D1">
      <w:pPr>
        <w:rPr>
          <w:rFonts w:ascii="Open Sans" w:hAnsi="Open Sans"/>
          <w:color w:val="6B6B6B"/>
        </w:rPr>
      </w:pPr>
      <w:r>
        <w:rPr>
          <w:rFonts w:ascii="Open Sans" w:hAnsi="Open Sans"/>
          <w:color w:val="6B6B6B"/>
        </w:rPr>
        <w:t xml:space="preserve">-camouflage means “ </w:t>
      </w:r>
      <w:r w:rsidR="000B1D09">
        <w:rPr>
          <w:rFonts w:ascii="Open Sans" w:hAnsi="Open Sans"/>
          <w:color w:val="6B6B6B"/>
        </w:rPr>
        <w:t>use of</w:t>
      </w:r>
      <w:r>
        <w:rPr>
          <w:rFonts w:ascii="Open Sans" w:hAnsi="Open Sans"/>
          <w:color w:val="6B6B6B"/>
        </w:rPr>
        <w:t xml:space="preserve"> color, shape, and/ or pattern to blend in or hide in</w:t>
      </w:r>
      <w:r w:rsidR="000B1D09">
        <w:rPr>
          <w:rFonts w:ascii="Open Sans" w:hAnsi="Open Sans"/>
          <w:color w:val="6B6B6B"/>
        </w:rPr>
        <w:t xml:space="preserve"> plain sight within </w:t>
      </w:r>
      <w:r>
        <w:rPr>
          <w:rFonts w:ascii="Open Sans" w:hAnsi="Open Sans"/>
          <w:color w:val="6B6B6B"/>
        </w:rPr>
        <w:t>an environment</w:t>
      </w:r>
      <w:r w:rsidR="000B1D09">
        <w:rPr>
          <w:rFonts w:ascii="Open Sans" w:hAnsi="Open Sans"/>
          <w:color w:val="6B6B6B"/>
        </w:rPr>
        <w:t>”</w:t>
      </w:r>
    </w:p>
    <w:p w14:paraId="4B24239E" w14:textId="2C5A3264" w:rsidR="000B1D09" w:rsidRDefault="000B1D09" w:rsidP="000B1D09">
      <w:pPr>
        <w:rPr>
          <w:rFonts w:ascii="Open Sans" w:hAnsi="Open Sans"/>
          <w:color w:val="6B6B6B"/>
        </w:rPr>
      </w:pPr>
      <w:r>
        <w:rPr>
          <w:rFonts w:ascii="Open Sans" w:hAnsi="Open Sans"/>
          <w:color w:val="6B6B6B"/>
        </w:rPr>
        <w:t xml:space="preserve">Here is an example of a </w:t>
      </w:r>
      <w:r w:rsidRPr="000B1D09">
        <w:rPr>
          <w:rFonts w:ascii="Open Sans" w:hAnsi="Open Sans"/>
          <w:b/>
          <w:bCs/>
          <w:color w:val="6B6B6B"/>
        </w:rPr>
        <w:t xml:space="preserve">Science DOK </w:t>
      </w:r>
      <w:r>
        <w:rPr>
          <w:rFonts w:ascii="Open Sans" w:hAnsi="Open Sans"/>
          <w:b/>
          <w:bCs/>
          <w:color w:val="6B6B6B"/>
        </w:rPr>
        <w:t>2</w:t>
      </w:r>
      <w:r w:rsidRPr="000B1D09">
        <w:rPr>
          <w:rFonts w:ascii="Open Sans" w:hAnsi="Open Sans"/>
          <w:b/>
          <w:bCs/>
          <w:color w:val="6B6B6B"/>
        </w:rPr>
        <w:t xml:space="preserve"> </w:t>
      </w:r>
      <w:r>
        <w:rPr>
          <w:rFonts w:ascii="Open Sans" w:hAnsi="Open Sans"/>
          <w:color w:val="6B6B6B"/>
        </w:rPr>
        <w:t>question and answer (</w:t>
      </w:r>
      <w:r>
        <w:rPr>
          <w:rFonts w:ascii="Open Sans" w:hAnsi="Open Sans"/>
          <w:color w:val="6B6B6B"/>
        </w:rPr>
        <w:t>use the</w:t>
      </w:r>
      <w:r>
        <w:rPr>
          <w:rFonts w:ascii="Open Sans" w:hAnsi="Open Sans"/>
          <w:color w:val="6B6B6B"/>
        </w:rPr>
        <w:t xml:space="preserve"> definition </w:t>
      </w:r>
      <w:r>
        <w:rPr>
          <w:rFonts w:ascii="Open Sans" w:hAnsi="Open Sans"/>
          <w:color w:val="6B6B6B"/>
        </w:rPr>
        <w:t xml:space="preserve">above in a different scenario in which you have to recall the meaning and understand its similarity to the </w:t>
      </w:r>
      <w:r w:rsidR="00BA5ACC">
        <w:rPr>
          <w:rFonts w:ascii="Open Sans" w:hAnsi="Open Sans"/>
          <w:color w:val="6B6B6B"/>
        </w:rPr>
        <w:t>scenario provided</w:t>
      </w:r>
      <w:r>
        <w:rPr>
          <w:rFonts w:ascii="Open Sans" w:hAnsi="Open Sans"/>
          <w:color w:val="6B6B6B"/>
        </w:rPr>
        <w:t>):</w:t>
      </w:r>
    </w:p>
    <w:p w14:paraId="014F4FBD" w14:textId="7EC5A8D8" w:rsidR="00BA5ACC" w:rsidRPr="00BA5ACC" w:rsidRDefault="00BA5ACC" w:rsidP="00BA5ACC">
      <w:pPr>
        <w:pStyle w:val="ListParagraph"/>
        <w:numPr>
          <w:ilvl w:val="0"/>
          <w:numId w:val="2"/>
        </w:numPr>
        <w:rPr>
          <w:rFonts w:ascii="Open Sans" w:hAnsi="Open Sans"/>
          <w:color w:val="6B6B6B"/>
        </w:rPr>
      </w:pPr>
      <w:r>
        <w:rPr>
          <w:rFonts w:ascii="Open Sans" w:hAnsi="Open Sans"/>
          <w:b/>
          <w:bCs/>
          <w:color w:val="6B6B6B"/>
        </w:rPr>
        <w:t>If a bug appears to be a leaf and sits still in a bush with similar leaves, what type of adaptation is it using?</w:t>
      </w:r>
    </w:p>
    <w:p w14:paraId="1B4C021E" w14:textId="77D47985" w:rsidR="00BA5ACC" w:rsidRDefault="00BA5ACC" w:rsidP="00BA5ACC">
      <w:pPr>
        <w:pStyle w:val="ListParagraph"/>
        <w:numPr>
          <w:ilvl w:val="0"/>
          <w:numId w:val="3"/>
        </w:numPr>
        <w:rPr>
          <w:rFonts w:ascii="Open Sans" w:hAnsi="Open Sans"/>
          <w:color w:val="6B6B6B"/>
        </w:rPr>
      </w:pPr>
      <w:r w:rsidRPr="00BA5ACC">
        <w:rPr>
          <w:rFonts w:ascii="Open Sans" w:hAnsi="Open Sans"/>
          <w:color w:val="6B6B6B"/>
        </w:rPr>
        <w:t>Migration</w:t>
      </w:r>
      <w:r w:rsidRPr="00BA5ACC">
        <w:rPr>
          <w:rFonts w:ascii="Open Sans" w:hAnsi="Open Sans"/>
          <w:color w:val="6B6B6B"/>
        </w:rPr>
        <w:tab/>
      </w:r>
      <w:r w:rsidRPr="00BA5ACC">
        <w:rPr>
          <w:rFonts w:ascii="Open Sans" w:hAnsi="Open Sans"/>
          <w:color w:val="6B6B6B"/>
        </w:rPr>
        <w:tab/>
        <w:t>b. Mimicry</w:t>
      </w:r>
      <w:r w:rsidRPr="00BA5ACC">
        <w:rPr>
          <w:rFonts w:ascii="Open Sans" w:hAnsi="Open Sans"/>
          <w:color w:val="6B6B6B"/>
        </w:rPr>
        <w:tab/>
        <w:t>c. Hibernation</w:t>
      </w:r>
      <w:r w:rsidRPr="00BA5ACC">
        <w:rPr>
          <w:rFonts w:ascii="Open Sans" w:hAnsi="Open Sans"/>
          <w:color w:val="6B6B6B"/>
        </w:rPr>
        <w:tab/>
      </w:r>
      <w:r>
        <w:rPr>
          <w:rFonts w:ascii="Open Sans" w:hAnsi="Open Sans"/>
          <w:color w:val="6B6B6B"/>
        </w:rPr>
        <w:t xml:space="preserve">           </w:t>
      </w:r>
      <w:r w:rsidRPr="00BA5ACC">
        <w:rPr>
          <w:rFonts w:ascii="Open Sans" w:hAnsi="Open Sans"/>
          <w:color w:val="6B6B6B"/>
        </w:rPr>
        <w:t xml:space="preserve">d. Camouflage </w:t>
      </w:r>
    </w:p>
    <w:p w14:paraId="2A9FAFB3" w14:textId="4811DC95" w:rsidR="000B1D09" w:rsidRDefault="00BA5ACC">
      <w:pPr>
        <w:rPr>
          <w:rFonts w:ascii="Open Sans" w:hAnsi="Open Sans"/>
          <w:color w:val="6B6B6B"/>
        </w:rPr>
      </w:pPr>
      <w:r>
        <w:rPr>
          <w:rFonts w:ascii="Open Sans" w:hAnsi="Open Sans"/>
          <w:color w:val="6B6B6B"/>
        </w:rPr>
        <w:t xml:space="preserve">The bug looks like a leaf (same shape and color) and sits still on a branch with other leaves </w:t>
      </w:r>
      <w:r>
        <w:rPr>
          <w:rFonts w:ascii="Open Sans" w:hAnsi="Open Sans"/>
          <w:color w:val="6B6B6B"/>
        </w:rPr>
        <w:t>(acts like)</w:t>
      </w:r>
      <w:r>
        <w:rPr>
          <w:rFonts w:ascii="Open Sans" w:hAnsi="Open Sans"/>
          <w:color w:val="6B6B6B"/>
        </w:rPr>
        <w:t xml:space="preserve"> to avoid being eaten by the bird.  This scenario includes application of the definition of mimicry.  </w:t>
      </w:r>
      <w:r w:rsidR="004172B0">
        <w:rPr>
          <w:rFonts w:ascii="Open Sans" w:hAnsi="Open Sans"/>
          <w:color w:val="6B6B6B"/>
        </w:rPr>
        <w:t>Currently, students are having a hard time with this DOK 2, and home study can help!</w:t>
      </w:r>
      <w:bookmarkStart w:id="0" w:name="_GoBack"/>
      <w:bookmarkEnd w:id="0"/>
      <w:r>
        <w:rPr>
          <w:rFonts w:ascii="Open Sans" w:hAnsi="Open Sans"/>
          <w:color w:val="6B6B6B"/>
        </w:rPr>
        <w:t xml:space="preserve"> </w:t>
      </w:r>
    </w:p>
    <w:sectPr w:rsidR="000B1D0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4C704" w14:textId="77777777" w:rsidR="00772D2C" w:rsidRDefault="00772D2C" w:rsidP="00BA5ACC">
      <w:pPr>
        <w:spacing w:after="0" w:line="240" w:lineRule="auto"/>
      </w:pPr>
      <w:r>
        <w:separator/>
      </w:r>
    </w:p>
  </w:endnote>
  <w:endnote w:type="continuationSeparator" w:id="0">
    <w:p w14:paraId="5550E00A" w14:textId="77777777" w:rsidR="00772D2C" w:rsidRDefault="00772D2C" w:rsidP="00BA5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DCCB4" w14:textId="77777777" w:rsidR="00772D2C" w:rsidRDefault="00772D2C" w:rsidP="00BA5ACC">
      <w:pPr>
        <w:spacing w:after="0" w:line="240" w:lineRule="auto"/>
      </w:pPr>
      <w:r>
        <w:separator/>
      </w:r>
    </w:p>
  </w:footnote>
  <w:footnote w:type="continuationSeparator" w:id="0">
    <w:p w14:paraId="2C71CBE2" w14:textId="77777777" w:rsidR="00772D2C" w:rsidRDefault="00772D2C" w:rsidP="00BA5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A7F06" w14:textId="3F8589E2" w:rsidR="00BA5ACC" w:rsidRDefault="00BA5ACC">
    <w:pPr>
      <w:pStyle w:val="Header"/>
    </w:pPr>
    <w:r>
      <w:t xml:space="preserve">Explaining the Depth of Knowledge Wheel – Part 1 for </w:t>
    </w:r>
    <w:r w:rsidR="009A59AC">
      <w:t xml:space="preserve">DOK </w:t>
    </w:r>
    <w:r>
      <w:t>levels 1 and 2</w:t>
    </w:r>
    <w:r w:rsidR="009A59AC">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34414"/>
    <w:multiLevelType w:val="hybridMultilevel"/>
    <w:tmpl w:val="AEB860A0"/>
    <w:lvl w:ilvl="0" w:tplc="4790F530">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200466"/>
    <w:multiLevelType w:val="hybridMultilevel"/>
    <w:tmpl w:val="C7ACA5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540BD8"/>
    <w:multiLevelType w:val="hybridMultilevel"/>
    <w:tmpl w:val="175C8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5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341"/>
    <w:rsid w:val="000B1D09"/>
    <w:rsid w:val="004172B0"/>
    <w:rsid w:val="00772D2C"/>
    <w:rsid w:val="00902341"/>
    <w:rsid w:val="009A59AC"/>
    <w:rsid w:val="00BA5ACC"/>
    <w:rsid w:val="00DD0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A0895"/>
  <w15:chartTrackingRefBased/>
  <w15:docId w15:val="{19A8C0E2-A5BE-4C4C-ABA5-51D5837CB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2341"/>
    <w:rPr>
      <w:color w:val="0000FF"/>
      <w:u w:val="single"/>
    </w:rPr>
  </w:style>
  <w:style w:type="paragraph" w:styleId="ListParagraph">
    <w:name w:val="List Paragraph"/>
    <w:basedOn w:val="Normal"/>
    <w:uiPriority w:val="34"/>
    <w:qFormat/>
    <w:rsid w:val="000B1D09"/>
    <w:pPr>
      <w:ind w:left="720"/>
      <w:contextualSpacing/>
    </w:pPr>
  </w:style>
  <w:style w:type="paragraph" w:styleId="Header">
    <w:name w:val="header"/>
    <w:basedOn w:val="Normal"/>
    <w:link w:val="HeaderChar"/>
    <w:uiPriority w:val="99"/>
    <w:unhideWhenUsed/>
    <w:rsid w:val="00BA5A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ACC"/>
  </w:style>
  <w:style w:type="paragraph" w:styleId="Footer">
    <w:name w:val="footer"/>
    <w:basedOn w:val="Normal"/>
    <w:link w:val="FooterChar"/>
    <w:uiPriority w:val="99"/>
    <w:unhideWhenUsed/>
    <w:rsid w:val="00BA5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digygame.com/blog/solve-math-problems-faster-techniques/" TargetMode="External"/><Relationship Id="rId3" Type="http://schemas.openxmlformats.org/officeDocument/2006/relationships/settings" Target="settings.xml"/><Relationship Id="rId7" Type="http://schemas.openxmlformats.org/officeDocument/2006/relationships/hyperlink" Target="https://www.prodigygame.com/blog/inquiry-based-learning-definition-benefits-strateg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Tremel Britt</dc:creator>
  <cp:keywords/>
  <dc:description/>
  <cp:lastModifiedBy>Tremel Britt</cp:lastModifiedBy>
  <cp:revision>2</cp:revision>
  <dcterms:created xsi:type="dcterms:W3CDTF">2019-09-05T14:50:00Z</dcterms:created>
  <dcterms:modified xsi:type="dcterms:W3CDTF">2019-09-05T15:34:00Z</dcterms:modified>
</cp:coreProperties>
</file>